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ECOLE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fr-FR" w:eastAsia="sr-Latn-CS"/>
              </w:rPr>
              <w:t>Les fournitures  scolaires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Проширивање и обнављање лексике у вези са школским прибором.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>- препознају и именују школски пр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>б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 xml:space="preserve">р и остале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>појмове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>у вези са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 xml:space="preserve">школом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 w:eastAsia="sr-Latn-CS"/>
              </w:rPr>
              <w:t>и описују их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Уџбеник, радна свеска, ЦД 1 снимак бр. 18, 22, 23 и 24.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 почетку часа, ученици слушају аудио запис, ЦД 1, снимак бр. 18, и обнављају лексику у вези са школским прибором из првог разреда,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sr-Latn-RS" w:eastAsia="sr-Latn-CS" w:bidi="ar-SA"/>
              </w:rPr>
              <w:t xml:space="preserve">un crayon, une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fr-FR" w:eastAsia="sr-Latn-CS" w:bidi="ar-SA"/>
              </w:rPr>
              <w:t>règle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4"/>
                <w:szCs w:val="24"/>
                <w:u w:val="none"/>
                <w:lang w:val="sr-Latn-RS" w:eastAsia="sr-Latn-CS" w:bidi="ar-SA"/>
              </w:rPr>
              <w:t xml:space="preserve">, un stylo, une gomme.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>Ученици имитирају баку која чаробним штапићем извлачи прибор из пернице.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замоли ученике да отворе уџбенике стр 11 и погледају вежбу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D.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именују ликове који су на сликама, а затим и предмете и боје. Ученици претпостављају који предмети припадају којим особама.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1, снимак бр. 22. Ученици проверавају своје претпоставке.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пушта аудио запис ЦД1, снимак бр. 23, ученици треба да покажу у уџбенику на стр.12 шта су чули.</w:t>
            </w:r>
          </w:p>
          <w:p>
            <w:pPr>
              <w:pStyle w:val="Normal"/>
              <w:jc w:val="both"/>
              <w:rPr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на 12. страни у уџбенику треба да поређају сличице по реду, слушајући снимак ЦД1, снимак бр. 24.</w:t>
            </w:r>
          </w:p>
          <w:p>
            <w:pPr>
              <w:pStyle w:val="Normal"/>
              <w:jc w:val="both"/>
              <w:rPr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Ученици у радној свесци на стр. 10, вежба 1А, цртају и боје школски прибор, према упутству које чита наставник.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Application>LibreOffice/5.3.2.2$Windows_x86 LibreOffice_project/6cd4f1ef626f15116896b1d8e1398b56da0d0ee1</Application>
  <Pages>2</Pages>
  <Words>297</Words>
  <Characters>1581</Characters>
  <CharactersWithSpaces>1841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2019-10-10T20:04:25Z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